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13" w:rsidRDefault="00F01913" w:rsidP="00F01913">
      <w:pPr>
        <w:pStyle w:val="NormalWeb"/>
        <w:spacing w:before="120" w:beforeAutospacing="0" w:after="120" w:afterAutospacing="0" w:line="336" w:lineRule="atLeast"/>
        <w:rPr>
          <w:rFonts w:ascii="Georgia" w:hAnsi="Georgia"/>
          <w:color w:val="392820"/>
          <w:sz w:val="18"/>
          <w:szCs w:val="18"/>
        </w:rPr>
      </w:pPr>
      <w:bookmarkStart w:id="0" w:name="_GoBack"/>
      <w:bookmarkEnd w:id="0"/>
      <w:r>
        <w:rPr>
          <w:rStyle w:val="product-title"/>
          <w:rFonts w:ascii="Georgia" w:hAnsi="Georgia"/>
          <w:b/>
          <w:bCs/>
          <w:color w:val="392820"/>
          <w:sz w:val="18"/>
          <w:szCs w:val="18"/>
        </w:rPr>
        <w:t xml:space="preserve">2009 </w:t>
      </w:r>
      <w:proofErr w:type="spellStart"/>
      <w:r>
        <w:rPr>
          <w:rStyle w:val="product-title"/>
          <w:rFonts w:ascii="Georgia" w:hAnsi="Georgia"/>
          <w:b/>
          <w:bCs/>
          <w:color w:val="392820"/>
          <w:sz w:val="18"/>
          <w:szCs w:val="18"/>
        </w:rPr>
        <w:t>Leitz</w:t>
      </w:r>
      <w:proofErr w:type="spellEnd"/>
      <w:r>
        <w:rPr>
          <w:rStyle w:val="product-title"/>
          <w:rFonts w:ascii="Georgia" w:hAnsi="Georgia"/>
          <w:b/>
          <w:bCs/>
          <w:color w:val="392820"/>
          <w:sz w:val="18"/>
          <w:szCs w:val="18"/>
        </w:rPr>
        <w:t xml:space="preserve"> </w:t>
      </w:r>
      <w:proofErr w:type="spellStart"/>
      <w:r>
        <w:rPr>
          <w:rStyle w:val="product-title"/>
          <w:rFonts w:ascii="Georgia" w:hAnsi="Georgia"/>
          <w:b/>
          <w:bCs/>
          <w:color w:val="392820"/>
          <w:sz w:val="18"/>
          <w:szCs w:val="18"/>
        </w:rPr>
        <w:t>Kabinett</w:t>
      </w:r>
      <w:proofErr w:type="spellEnd"/>
      <w:r>
        <w:rPr>
          <w:rStyle w:val="product-title"/>
          <w:rFonts w:ascii="Georgia" w:hAnsi="Georgia"/>
          <w:b/>
          <w:bCs/>
          <w:color w:val="392820"/>
          <w:sz w:val="18"/>
          <w:szCs w:val="18"/>
        </w:rPr>
        <w:t xml:space="preserve"> Riesling (</w:t>
      </w:r>
      <w:proofErr w:type="spellStart"/>
      <w:r>
        <w:rPr>
          <w:rStyle w:val="product-title"/>
          <w:rFonts w:ascii="Georgia" w:hAnsi="Georgia"/>
          <w:b/>
          <w:bCs/>
          <w:color w:val="392820"/>
          <w:sz w:val="18"/>
          <w:szCs w:val="18"/>
        </w:rPr>
        <w:t>Rheingau</w:t>
      </w:r>
      <w:proofErr w:type="spellEnd"/>
      <w:r>
        <w:rPr>
          <w:rStyle w:val="product-title"/>
          <w:rFonts w:ascii="Georgia" w:hAnsi="Georgia"/>
          <w:b/>
          <w:bCs/>
          <w:color w:val="392820"/>
          <w:sz w:val="18"/>
          <w:szCs w:val="18"/>
        </w:rPr>
        <w:t>, Germany)</w:t>
      </w:r>
      <w:r>
        <w:rPr>
          <w:rFonts w:ascii="Georgia" w:hAnsi="Georgia"/>
          <w:color w:val="392820"/>
          <w:sz w:val="18"/>
          <w:szCs w:val="18"/>
        </w:rPr>
        <w:br/>
        <w:t>Wine - White $18.99 (750mL)</w:t>
      </w:r>
    </w:p>
    <w:p w:rsidR="00F01913" w:rsidRDefault="00F01913" w:rsidP="00F01913">
      <w:pPr>
        <w:pStyle w:val="NormalWeb"/>
        <w:spacing w:before="120" w:beforeAutospacing="0" w:after="120" w:afterAutospacing="0" w:line="336" w:lineRule="atLeast"/>
        <w:rPr>
          <w:rFonts w:ascii="Georgia" w:hAnsi="Georgia"/>
          <w:color w:val="392820"/>
          <w:sz w:val="18"/>
          <w:szCs w:val="18"/>
        </w:rPr>
      </w:pPr>
      <w:r>
        <w:rPr>
          <w:rFonts w:ascii="Georgia" w:hAnsi="Georgia"/>
          <w:color w:val="392820"/>
          <w:sz w:val="18"/>
          <w:szCs w:val="18"/>
        </w:rPr>
        <w:t xml:space="preserve">A new find for </w:t>
      </w:r>
      <w:proofErr w:type="spellStart"/>
      <w:r>
        <w:rPr>
          <w:rFonts w:ascii="Georgia" w:hAnsi="Georgia"/>
          <w:color w:val="392820"/>
          <w:sz w:val="18"/>
          <w:szCs w:val="18"/>
        </w:rPr>
        <w:t>deVine</w:t>
      </w:r>
      <w:proofErr w:type="spellEnd"/>
      <w:r>
        <w:rPr>
          <w:rFonts w:ascii="Georgia" w:hAnsi="Georgia"/>
          <w:color w:val="392820"/>
          <w:sz w:val="18"/>
          <w:szCs w:val="18"/>
        </w:rPr>
        <w:t>,</w:t>
      </w:r>
      <w:r>
        <w:rPr>
          <w:rStyle w:val="apple-converted-space"/>
          <w:rFonts w:ascii="Georgia" w:hAnsi="Georgia"/>
          <w:color w:val="392820"/>
          <w:sz w:val="18"/>
          <w:szCs w:val="18"/>
        </w:rPr>
        <w:t> </w:t>
      </w:r>
      <w:r>
        <w:rPr>
          <w:rFonts w:ascii="Georgia" w:hAnsi="Georgia"/>
          <w:b/>
          <w:bCs/>
          <w:color w:val="392820"/>
          <w:sz w:val="18"/>
          <w:szCs w:val="18"/>
        </w:rPr>
        <w:t xml:space="preserve">Josef </w:t>
      </w:r>
      <w:proofErr w:type="spellStart"/>
      <w:r>
        <w:rPr>
          <w:rFonts w:ascii="Georgia" w:hAnsi="Georgia"/>
          <w:b/>
          <w:bCs/>
          <w:color w:val="392820"/>
          <w:sz w:val="18"/>
          <w:szCs w:val="18"/>
        </w:rPr>
        <w:t>Leitz</w:t>
      </w:r>
      <w:proofErr w:type="spellEnd"/>
      <w:r>
        <w:rPr>
          <w:rStyle w:val="apple-converted-space"/>
          <w:rFonts w:ascii="Georgia" w:hAnsi="Georgia"/>
          <w:color w:val="392820"/>
          <w:sz w:val="18"/>
          <w:szCs w:val="18"/>
        </w:rPr>
        <w:t> </w:t>
      </w:r>
      <w:r>
        <w:rPr>
          <w:rFonts w:ascii="Georgia" w:hAnsi="Georgia"/>
          <w:color w:val="392820"/>
          <w:sz w:val="18"/>
          <w:szCs w:val="18"/>
        </w:rPr>
        <w:t>from the</w:t>
      </w:r>
      <w:r>
        <w:rPr>
          <w:rStyle w:val="apple-converted-space"/>
          <w:rFonts w:ascii="Georgia" w:hAnsi="Georgia"/>
          <w:color w:val="392820"/>
          <w:sz w:val="18"/>
          <w:szCs w:val="18"/>
        </w:rPr>
        <w:t> </w:t>
      </w:r>
      <w:proofErr w:type="spellStart"/>
      <w:r>
        <w:rPr>
          <w:rFonts w:ascii="Georgia" w:hAnsi="Georgia"/>
          <w:b/>
          <w:bCs/>
          <w:color w:val="392820"/>
          <w:sz w:val="18"/>
          <w:szCs w:val="18"/>
        </w:rPr>
        <w:t>Rheingau</w:t>
      </w:r>
      <w:proofErr w:type="spellEnd"/>
      <w:r>
        <w:rPr>
          <w:rStyle w:val="apple-converted-space"/>
          <w:rFonts w:ascii="Georgia" w:hAnsi="Georgia"/>
          <w:color w:val="392820"/>
          <w:sz w:val="18"/>
          <w:szCs w:val="18"/>
        </w:rPr>
        <w:t> </w:t>
      </w:r>
      <w:r>
        <w:rPr>
          <w:rFonts w:ascii="Georgia" w:hAnsi="Georgia"/>
          <w:color w:val="392820"/>
          <w:sz w:val="18"/>
          <w:szCs w:val="18"/>
        </w:rPr>
        <w:t xml:space="preserve">is producing some very fine Rieslings, especially the great 2009 vintage. Cool </w:t>
      </w:r>
      <w:proofErr w:type="spellStart"/>
      <w:r>
        <w:rPr>
          <w:rFonts w:ascii="Georgia" w:hAnsi="Georgia"/>
          <w:color w:val="392820"/>
          <w:sz w:val="18"/>
          <w:szCs w:val="18"/>
        </w:rPr>
        <w:t>slatey</w:t>
      </w:r>
      <w:proofErr w:type="spellEnd"/>
      <w:r>
        <w:rPr>
          <w:rFonts w:ascii="Georgia" w:hAnsi="Georgia"/>
          <w:color w:val="392820"/>
          <w:sz w:val="18"/>
          <w:szCs w:val="18"/>
        </w:rPr>
        <w:t xml:space="preserve"> fragrance, a touch of mint with a palate that goes very green, wintergreen and tarragon; taut and zippy and brash. </w:t>
      </w:r>
      <w:proofErr w:type="gramStart"/>
      <w:r>
        <w:rPr>
          <w:rFonts w:ascii="Georgia" w:hAnsi="Georgia"/>
          <w:color w:val="392820"/>
          <w:sz w:val="18"/>
          <w:szCs w:val="18"/>
        </w:rPr>
        <w:t>Very nice and not too sweet.</w:t>
      </w:r>
      <w:proofErr w:type="gramEnd"/>
      <w:r>
        <w:rPr>
          <w:rFonts w:ascii="Georgia" w:hAnsi="Georgia"/>
          <w:color w:val="392820"/>
          <w:sz w:val="18"/>
          <w:szCs w:val="18"/>
        </w:rPr>
        <w:t xml:space="preserve"> </w:t>
      </w:r>
      <w:proofErr w:type="gramStart"/>
      <w:r>
        <w:rPr>
          <w:rFonts w:ascii="Georgia" w:hAnsi="Georgia"/>
          <w:color w:val="392820"/>
          <w:sz w:val="18"/>
          <w:szCs w:val="18"/>
        </w:rPr>
        <w:t>Lovely food pairing with curry, Thai or Chinese food.</w:t>
      </w:r>
      <w:proofErr w:type="gramEnd"/>
    </w:p>
    <w:p w:rsidR="00F01913" w:rsidRDefault="00F01913" w:rsidP="00F01913">
      <w:pPr>
        <w:spacing w:after="0" w:line="240" w:lineRule="auto"/>
        <w:rPr>
          <w:rFonts w:ascii="Times New Roman" w:eastAsia="Times New Roman" w:hAnsi="Times New Roman" w:cs="Times New Roman"/>
          <w:sz w:val="24"/>
          <w:szCs w:val="24"/>
        </w:rPr>
      </w:pPr>
    </w:p>
    <w:p w:rsidR="00F01913" w:rsidRPr="00F01913" w:rsidRDefault="00F01913" w:rsidP="00F01913">
      <w:pPr>
        <w:spacing w:after="0" w:line="240" w:lineRule="auto"/>
        <w:rPr>
          <w:rFonts w:ascii="Times New Roman" w:eastAsia="Times New Roman" w:hAnsi="Times New Roman" w:cs="Times New Roman"/>
          <w:sz w:val="24"/>
          <w:szCs w:val="24"/>
        </w:rPr>
      </w:pPr>
      <w:r w:rsidRPr="00F019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2009 Riesling </w:t>
      </w:r>
      <w:proofErr w:type="spellStart"/>
      <w:r>
        <w:rPr>
          <w:rFonts w:ascii="Times New Roman" w:eastAsia="Times New Roman" w:hAnsi="Times New Roman" w:cs="Times New Roman"/>
          <w:sz w:val="24"/>
          <w:szCs w:val="24"/>
        </w:rPr>
        <w:t>Kabinett</w:t>
      </w:r>
      <w:proofErr w:type="spellEnd"/>
      <w:r>
        <w:rPr>
          <w:rFonts w:ascii="Times New Roman" w:eastAsia="Times New Roman" w:hAnsi="Times New Roman" w:cs="Times New Roman"/>
          <w:sz w:val="24"/>
          <w:szCs w:val="24"/>
        </w:rPr>
        <w:t xml:space="preserve"> Joseph </w:t>
      </w:r>
      <w:proofErr w:type="spellStart"/>
      <w:r>
        <w:rPr>
          <w:rFonts w:ascii="Times New Roman" w:eastAsia="Times New Roman" w:hAnsi="Times New Roman" w:cs="Times New Roman"/>
          <w:sz w:val="24"/>
          <w:szCs w:val="24"/>
        </w:rPr>
        <w:t>Leitz</w:t>
      </w:r>
      <w:proofErr w:type="spellEnd"/>
    </w:p>
    <w:tbl>
      <w:tblPr>
        <w:tblW w:w="8550" w:type="dxa"/>
        <w:tblCellSpacing w:w="0" w:type="dxa"/>
        <w:tblCellMar>
          <w:left w:w="0" w:type="dxa"/>
          <w:right w:w="0" w:type="dxa"/>
        </w:tblCellMar>
        <w:tblLook w:val="04A0" w:firstRow="1" w:lastRow="0" w:firstColumn="1" w:lastColumn="0" w:noHBand="0" w:noVBand="1"/>
      </w:tblPr>
      <w:tblGrid>
        <w:gridCol w:w="225"/>
        <w:gridCol w:w="6003"/>
        <w:gridCol w:w="89"/>
        <w:gridCol w:w="2227"/>
        <w:gridCol w:w="6"/>
      </w:tblGrid>
      <w:tr w:rsidR="00F01913" w:rsidRPr="00F01913" w:rsidTr="00F01913">
        <w:trPr>
          <w:gridAfter w:val="1"/>
          <w:tblCellSpacing w:w="0" w:type="dxa"/>
        </w:trPr>
        <w:tc>
          <w:tcPr>
            <w:tcW w:w="225" w:type="dxa"/>
            <w:vAlign w:val="center"/>
            <w:hideMark/>
          </w:tcPr>
          <w:p w:rsidR="00F01913" w:rsidRPr="00F01913" w:rsidRDefault="00F01913" w:rsidP="00F01913">
            <w:pPr>
              <w:spacing w:after="0" w:line="240" w:lineRule="auto"/>
              <w:rPr>
                <w:rFonts w:ascii="Times New Roman" w:eastAsia="Times New Roman" w:hAnsi="Times New Roman" w:cs="Times New Roman"/>
                <w:sz w:val="24"/>
                <w:szCs w:val="24"/>
              </w:rPr>
            </w:pPr>
            <w:r w:rsidRPr="00F01913">
              <w:rPr>
                <w:rFonts w:ascii="Times New Roman" w:eastAsia="Times New Roman" w:hAnsi="Times New Roman" w:cs="Times New Roman"/>
                <w:sz w:val="24"/>
                <w:szCs w:val="24"/>
              </w:rPr>
              <w:t> </w:t>
            </w:r>
          </w:p>
        </w:tc>
        <w:tc>
          <w:tcPr>
            <w:tcW w:w="0" w:type="auto"/>
            <w:hideMark/>
          </w:tcPr>
          <w:p w:rsidR="00F01913" w:rsidRPr="00F01913" w:rsidRDefault="00F01913" w:rsidP="00F01913">
            <w:pPr>
              <w:spacing w:after="0" w:line="240" w:lineRule="auto"/>
              <w:rPr>
                <w:rFonts w:ascii="Times New Roman" w:eastAsia="Times New Roman" w:hAnsi="Times New Roman" w:cs="Times New Roman"/>
                <w:sz w:val="24"/>
                <w:szCs w:val="24"/>
              </w:rPr>
            </w:pPr>
            <w:proofErr w:type="spellStart"/>
            <w:r w:rsidRPr="00F01913">
              <w:rPr>
                <w:rFonts w:ascii="Times New Roman" w:eastAsia="Times New Roman" w:hAnsi="Times New Roman" w:cs="Times New Roman"/>
                <w:sz w:val="24"/>
                <w:szCs w:val="24"/>
              </w:rPr>
              <w:t>Weingut</w:t>
            </w:r>
            <w:proofErr w:type="spellEnd"/>
            <w:r w:rsidRPr="00F01913">
              <w:rPr>
                <w:rFonts w:ascii="Times New Roman" w:eastAsia="Times New Roman" w:hAnsi="Times New Roman" w:cs="Times New Roman"/>
                <w:sz w:val="24"/>
                <w:szCs w:val="24"/>
              </w:rPr>
              <w:t xml:space="preserve"> Josef </w:t>
            </w:r>
            <w:proofErr w:type="spellStart"/>
            <w:r w:rsidRPr="00F01913">
              <w:rPr>
                <w:rFonts w:ascii="Times New Roman" w:eastAsia="Times New Roman" w:hAnsi="Times New Roman" w:cs="Times New Roman"/>
                <w:sz w:val="24"/>
                <w:szCs w:val="24"/>
              </w:rPr>
              <w:t>Leitz</w:t>
            </w:r>
            <w:proofErr w:type="spellEnd"/>
            <w:r w:rsidRPr="00F01913">
              <w:rPr>
                <w:rFonts w:ascii="Times New Roman" w:eastAsia="Times New Roman" w:hAnsi="Times New Roman" w:cs="Times New Roman"/>
                <w:sz w:val="24"/>
                <w:szCs w:val="24"/>
              </w:rPr>
              <w:t>   </w:t>
            </w:r>
            <w:proofErr w:type="spellStart"/>
            <w:r w:rsidRPr="00F01913">
              <w:rPr>
                <w:rFonts w:ascii="Times New Roman" w:eastAsia="Times New Roman" w:hAnsi="Times New Roman" w:cs="Times New Roman"/>
                <w:sz w:val="24"/>
                <w:szCs w:val="24"/>
              </w:rPr>
              <w:t>Rheingau</w:t>
            </w:r>
            <w:proofErr w:type="spellEnd"/>
            <w:r w:rsidRPr="00F01913">
              <w:rPr>
                <w:rFonts w:ascii="Times New Roman" w:eastAsia="Times New Roman" w:hAnsi="Times New Roman" w:cs="Times New Roman"/>
                <w:sz w:val="24"/>
                <w:szCs w:val="24"/>
              </w:rPr>
              <w:t xml:space="preserve"> / </w:t>
            </w:r>
            <w:proofErr w:type="spellStart"/>
            <w:r w:rsidRPr="00F01913">
              <w:rPr>
                <w:rFonts w:ascii="Times New Roman" w:eastAsia="Times New Roman" w:hAnsi="Times New Roman" w:cs="Times New Roman"/>
                <w:sz w:val="24"/>
                <w:szCs w:val="24"/>
              </w:rPr>
              <w:t>Rheinhessen</w:t>
            </w:r>
            <w:proofErr w:type="spellEnd"/>
            <w:r w:rsidRPr="00F01913">
              <w:rPr>
                <w:rFonts w:ascii="Times New Roman" w:eastAsia="Times New Roman" w:hAnsi="Times New Roman" w:cs="Times New Roman"/>
                <w:sz w:val="24"/>
                <w:szCs w:val="24"/>
              </w:rPr>
              <w:t>, Germany</w:t>
            </w:r>
          </w:p>
        </w:tc>
        <w:tc>
          <w:tcPr>
            <w:tcW w:w="0" w:type="auto"/>
            <w:vAlign w:val="center"/>
            <w:hideMark/>
          </w:tcPr>
          <w:p w:rsidR="00F01913" w:rsidRPr="00F01913" w:rsidRDefault="00F01913" w:rsidP="00F01913">
            <w:pPr>
              <w:spacing w:after="0" w:line="240" w:lineRule="auto"/>
              <w:rPr>
                <w:rFonts w:ascii="Times New Roman" w:eastAsia="Times New Roman" w:hAnsi="Times New Roman" w:cs="Times New Roman"/>
                <w:sz w:val="24"/>
                <w:szCs w:val="24"/>
              </w:rPr>
            </w:pPr>
            <w:r w:rsidRPr="00F01913">
              <w:rPr>
                <w:rFonts w:ascii="Times New Roman" w:eastAsia="Times New Roman" w:hAnsi="Times New Roman" w:cs="Times New Roman"/>
                <w:sz w:val="24"/>
                <w:szCs w:val="24"/>
              </w:rPr>
              <w:t> </w:t>
            </w:r>
          </w:p>
        </w:tc>
        <w:tc>
          <w:tcPr>
            <w:tcW w:w="0" w:type="auto"/>
            <w:vMerge w:val="restart"/>
            <w:vAlign w:val="center"/>
            <w:hideMark/>
          </w:tcPr>
          <w:p w:rsidR="00F01913" w:rsidRPr="00F01913" w:rsidRDefault="00F01913" w:rsidP="00F0191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971550"/>
                  <wp:effectExtent l="0" t="0" r="0" b="0"/>
                  <wp:docPr id="1" name="Picture 1" descr="http://www.skurnikwines.com/images/maps/germany.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urnikwines.com/images/maps/germany.gif">
                            <a:hlinkClick r:id="rId5"/>
                          </pic:cNvPr>
                          <pic:cNvPicPr>
                            <a:picLocks noChangeAspect="1" noChangeArrowheads="1"/>
                          </pic:cNvPicPr>
                        </pic:nvPicPr>
                        <pic:blipFill>
                          <a:blip r:embed="rId6"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tc>
      </w:tr>
      <w:tr w:rsidR="00F01913" w:rsidRPr="00F01913" w:rsidTr="00F01913">
        <w:trPr>
          <w:gridAfter w:val="1"/>
          <w:tblCellSpacing w:w="0" w:type="dxa"/>
        </w:trPr>
        <w:tc>
          <w:tcPr>
            <w:tcW w:w="0" w:type="auto"/>
            <w:vAlign w:val="center"/>
            <w:hideMark/>
          </w:tcPr>
          <w:p w:rsidR="00F01913" w:rsidRPr="00F01913" w:rsidRDefault="00F01913" w:rsidP="00F01913">
            <w:pPr>
              <w:spacing w:after="0" w:line="240" w:lineRule="auto"/>
              <w:rPr>
                <w:rFonts w:ascii="Times New Roman" w:eastAsia="Times New Roman" w:hAnsi="Times New Roman" w:cs="Times New Roman"/>
                <w:sz w:val="24"/>
                <w:szCs w:val="24"/>
              </w:rPr>
            </w:pPr>
            <w:r w:rsidRPr="00F01913">
              <w:rPr>
                <w:rFonts w:ascii="Times New Roman" w:eastAsia="Times New Roman" w:hAnsi="Times New Roman" w:cs="Times New Roman"/>
                <w:sz w:val="24"/>
                <w:szCs w:val="24"/>
              </w:rPr>
              <w:t> </w:t>
            </w:r>
          </w:p>
        </w:tc>
        <w:tc>
          <w:tcPr>
            <w:tcW w:w="0" w:type="auto"/>
            <w:vAlign w:val="center"/>
            <w:hideMark/>
          </w:tcPr>
          <w:p w:rsidR="00F01913" w:rsidRPr="00F01913" w:rsidRDefault="00F01913" w:rsidP="00F01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504950"/>
                  <wp:effectExtent l="19050" t="0" r="0" b="0"/>
                  <wp:docPr id="2" name="Picture 2" descr="http://www.skurnikwines.com/attachments/gjlpic1_low.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kurnikwines.com/attachments/gjlpic1_low.jpg">
                            <a:hlinkClick r:id="rId7"/>
                          </pic:cNvPr>
                          <pic:cNvPicPr>
                            <a:picLocks noChangeAspect="1" noChangeArrowheads="1"/>
                          </pic:cNvPicPr>
                        </pic:nvPicPr>
                        <pic:blipFill>
                          <a:blip r:embed="rId8" cstate="print"/>
                          <a:srcRect/>
                          <a:stretch>
                            <a:fillRect/>
                          </a:stretch>
                        </pic:blipFill>
                        <pic:spPr bwMode="auto">
                          <a:xfrm>
                            <a:off x="0" y="0"/>
                            <a:ext cx="1905000" cy="1504950"/>
                          </a:xfrm>
                          <a:prstGeom prst="rect">
                            <a:avLst/>
                          </a:prstGeom>
                          <a:noFill/>
                          <a:ln w="9525">
                            <a:noFill/>
                            <a:miter lim="800000"/>
                            <a:headEnd/>
                            <a:tailEnd/>
                          </a:ln>
                        </pic:spPr>
                      </pic:pic>
                    </a:graphicData>
                  </a:graphic>
                </wp:inline>
              </w:drawing>
            </w:r>
          </w:p>
        </w:tc>
        <w:tc>
          <w:tcPr>
            <w:tcW w:w="0" w:type="auto"/>
            <w:vAlign w:val="center"/>
            <w:hideMark/>
          </w:tcPr>
          <w:p w:rsidR="00F01913" w:rsidRPr="00F01913" w:rsidRDefault="00F01913" w:rsidP="00F01913">
            <w:pPr>
              <w:spacing w:after="0" w:line="240" w:lineRule="auto"/>
              <w:rPr>
                <w:rFonts w:ascii="Times New Roman" w:eastAsia="Times New Roman" w:hAnsi="Times New Roman" w:cs="Times New Roman"/>
                <w:sz w:val="24"/>
                <w:szCs w:val="24"/>
              </w:rPr>
            </w:pPr>
            <w:r w:rsidRPr="00F01913">
              <w:rPr>
                <w:rFonts w:ascii="Times New Roman" w:eastAsia="Times New Roman" w:hAnsi="Times New Roman" w:cs="Times New Roman"/>
                <w:sz w:val="24"/>
                <w:szCs w:val="24"/>
              </w:rPr>
              <w:t> </w:t>
            </w:r>
          </w:p>
        </w:tc>
        <w:tc>
          <w:tcPr>
            <w:tcW w:w="0" w:type="auto"/>
            <w:vMerge/>
            <w:vAlign w:val="center"/>
            <w:hideMark/>
          </w:tcPr>
          <w:p w:rsidR="00F01913" w:rsidRPr="00F01913" w:rsidRDefault="00F01913" w:rsidP="00F01913">
            <w:pPr>
              <w:spacing w:after="0" w:line="240" w:lineRule="auto"/>
              <w:rPr>
                <w:rFonts w:ascii="Times New Roman" w:eastAsia="Times New Roman" w:hAnsi="Times New Roman" w:cs="Times New Roman"/>
                <w:sz w:val="24"/>
                <w:szCs w:val="24"/>
              </w:rPr>
            </w:pPr>
          </w:p>
        </w:tc>
      </w:tr>
      <w:tr w:rsidR="00F01913" w:rsidRPr="00F01913" w:rsidTr="00F01913">
        <w:trPr>
          <w:tblCellSpacing w:w="0" w:type="dxa"/>
        </w:trPr>
        <w:tc>
          <w:tcPr>
            <w:tcW w:w="0" w:type="auto"/>
            <w:gridSpan w:val="5"/>
            <w:vAlign w:val="center"/>
            <w:hideMark/>
          </w:tcPr>
          <w:p w:rsidR="00F01913" w:rsidRPr="00F01913" w:rsidRDefault="00F01913" w:rsidP="00F01913">
            <w:pPr>
              <w:spacing w:after="0" w:line="240" w:lineRule="auto"/>
              <w:rPr>
                <w:rFonts w:ascii="Times New Roman" w:eastAsia="Times New Roman" w:hAnsi="Times New Roman" w:cs="Times New Roman"/>
                <w:sz w:val="24"/>
                <w:szCs w:val="24"/>
              </w:rPr>
            </w:pPr>
            <w:r w:rsidRPr="00F01913">
              <w:rPr>
                <w:rFonts w:ascii="Times New Roman" w:eastAsia="Times New Roman" w:hAnsi="Times New Roman" w:cs="Times New Roman"/>
                <w:sz w:val="24"/>
                <w:szCs w:val="24"/>
              </w:rPr>
              <w:t> </w:t>
            </w:r>
          </w:p>
        </w:tc>
      </w:tr>
      <w:tr w:rsidR="00F01913" w:rsidRPr="00F01913" w:rsidTr="00F01913">
        <w:trPr>
          <w:tblCellSpacing w:w="0" w:type="dxa"/>
        </w:trPr>
        <w:tc>
          <w:tcPr>
            <w:tcW w:w="0" w:type="auto"/>
            <w:vAlign w:val="center"/>
            <w:hideMark/>
          </w:tcPr>
          <w:p w:rsidR="00F01913" w:rsidRPr="00F01913" w:rsidRDefault="00F01913" w:rsidP="00F01913">
            <w:pPr>
              <w:spacing w:after="0" w:line="240" w:lineRule="auto"/>
              <w:rPr>
                <w:rFonts w:ascii="Times New Roman" w:eastAsia="Times New Roman" w:hAnsi="Times New Roman" w:cs="Times New Roman"/>
                <w:sz w:val="24"/>
                <w:szCs w:val="24"/>
              </w:rPr>
            </w:pPr>
            <w:r w:rsidRPr="00F01913">
              <w:rPr>
                <w:rFonts w:ascii="Times New Roman" w:eastAsia="Times New Roman" w:hAnsi="Times New Roman" w:cs="Times New Roman"/>
                <w:sz w:val="24"/>
                <w:szCs w:val="24"/>
              </w:rPr>
              <w:t> </w:t>
            </w:r>
          </w:p>
        </w:tc>
        <w:tc>
          <w:tcPr>
            <w:tcW w:w="0" w:type="auto"/>
            <w:gridSpan w:val="3"/>
            <w:vAlign w:val="center"/>
            <w:hideMark/>
          </w:tcPr>
          <w:p w:rsidR="00F01913" w:rsidRPr="00F01913" w:rsidRDefault="00F01913" w:rsidP="00F01913">
            <w:pPr>
              <w:spacing w:after="0" w:line="240" w:lineRule="auto"/>
              <w:rPr>
                <w:rFonts w:ascii="Times New Roman" w:eastAsia="Times New Roman" w:hAnsi="Times New Roman" w:cs="Times New Roman"/>
                <w:sz w:val="24"/>
                <w:szCs w:val="24"/>
              </w:rPr>
            </w:pPr>
            <w:r w:rsidRPr="00F01913">
              <w:rPr>
                <w:rFonts w:ascii="Times New Roman" w:eastAsia="Times New Roman" w:hAnsi="Times New Roman" w:cs="Times New Roman"/>
                <w:sz w:val="24"/>
                <w:szCs w:val="24"/>
              </w:rPr>
              <w:t xml:space="preserve">Universally regarded as one of the three rising stars of the new generation of </w:t>
            </w:r>
            <w:proofErr w:type="spellStart"/>
            <w:r w:rsidRPr="00F01913">
              <w:rPr>
                <w:rFonts w:ascii="Times New Roman" w:eastAsia="Times New Roman" w:hAnsi="Times New Roman" w:cs="Times New Roman"/>
                <w:sz w:val="24"/>
                <w:szCs w:val="24"/>
              </w:rPr>
              <w:t>Rheingauers</w:t>
            </w:r>
            <w:proofErr w:type="spellEnd"/>
            <w:r w:rsidRPr="00F01913">
              <w:rPr>
                <w:rFonts w:ascii="Times New Roman" w:eastAsia="Times New Roman" w:hAnsi="Times New Roman" w:cs="Times New Roman"/>
                <w:sz w:val="24"/>
                <w:szCs w:val="24"/>
              </w:rPr>
              <w:t xml:space="preserve"> (with </w:t>
            </w:r>
            <w:proofErr w:type="spellStart"/>
            <w:r w:rsidRPr="00F01913">
              <w:rPr>
                <w:rFonts w:ascii="Times New Roman" w:eastAsia="Times New Roman" w:hAnsi="Times New Roman" w:cs="Times New Roman"/>
                <w:sz w:val="24"/>
                <w:szCs w:val="24"/>
              </w:rPr>
              <w:t>Künstler</w:t>
            </w:r>
            <w:proofErr w:type="spellEnd"/>
            <w:r w:rsidRPr="00F01913">
              <w:rPr>
                <w:rFonts w:ascii="Times New Roman" w:eastAsia="Times New Roman" w:hAnsi="Times New Roman" w:cs="Times New Roman"/>
                <w:sz w:val="24"/>
                <w:szCs w:val="24"/>
              </w:rPr>
              <w:t xml:space="preserve"> and Weil). They are a small estate of 5.8 hectares. Extraordinarily aromatic, vigorous wines from a vintner who grows more commanding each vintage. Way above-the-pack 1999s. On another PLANET in 2001! They have the lusty vitality of wines that were never racked; he bottles them off the gross lees from the casks in which they fermented. “A lot of people talk about ‘yeast-contact’ but I think I’m the only one who actually does it.” They have a remarkable reconciliation of weight, solidity and buoyancy. They tend to run stony, as is the </w:t>
            </w:r>
            <w:proofErr w:type="spellStart"/>
            <w:r w:rsidRPr="00F01913">
              <w:rPr>
                <w:rFonts w:ascii="Times New Roman" w:eastAsia="Times New Roman" w:hAnsi="Times New Roman" w:cs="Times New Roman"/>
                <w:sz w:val="24"/>
                <w:szCs w:val="24"/>
              </w:rPr>
              <w:t>Rheingau</w:t>
            </w:r>
            <w:proofErr w:type="spellEnd"/>
            <w:r w:rsidRPr="00F01913">
              <w:rPr>
                <w:rFonts w:ascii="Times New Roman" w:eastAsia="Times New Roman" w:hAnsi="Times New Roman" w:cs="Times New Roman"/>
                <w:sz w:val="24"/>
                <w:szCs w:val="24"/>
              </w:rPr>
              <w:t xml:space="preserve"> type—when it’s true! And they are fastidiously specific in their site characteristics. The dry wines are better than most! Still, almost none of Johannes’ wines taste “sweet.” They have the coiled power of a tightly closed fist. They are intensely fragrant, as though they wished to convince you of something. They are like </w:t>
            </w:r>
            <w:proofErr w:type="spellStart"/>
            <w:r w:rsidRPr="00F01913">
              <w:rPr>
                <w:rFonts w:ascii="Times New Roman" w:eastAsia="Times New Roman" w:hAnsi="Times New Roman" w:cs="Times New Roman"/>
                <w:sz w:val="24"/>
                <w:szCs w:val="24"/>
              </w:rPr>
              <w:t>Wachau</w:t>
            </w:r>
            <w:proofErr w:type="spellEnd"/>
            <w:r w:rsidRPr="00F01913">
              <w:rPr>
                <w:rFonts w:ascii="Times New Roman" w:eastAsia="Times New Roman" w:hAnsi="Times New Roman" w:cs="Times New Roman"/>
                <w:sz w:val="24"/>
                <w:szCs w:val="24"/>
              </w:rPr>
              <w:t xml:space="preserve"> wines; they crave oxygen, and they do show their best ice cold. They are, to my way of thinking, the most exciting wines currently made in the </w:t>
            </w:r>
            <w:proofErr w:type="spellStart"/>
            <w:r w:rsidRPr="00F01913">
              <w:rPr>
                <w:rFonts w:ascii="Times New Roman" w:eastAsia="Times New Roman" w:hAnsi="Times New Roman" w:cs="Times New Roman"/>
                <w:sz w:val="24"/>
                <w:szCs w:val="24"/>
              </w:rPr>
              <w:t>Rheingau</w:t>
            </w:r>
            <w:proofErr w:type="spellEnd"/>
            <w:r w:rsidRPr="00F01913">
              <w:rPr>
                <w:rFonts w:ascii="Times New Roman" w:eastAsia="Times New Roman" w:hAnsi="Times New Roman" w:cs="Times New Roman"/>
                <w:sz w:val="24"/>
                <w:szCs w:val="24"/>
              </w:rPr>
              <w:t xml:space="preserve"> and they didn’t get there with bazillions of yen or with mega-technology or with a Kantian superstructure of philosophy: Just a man, his dog, and their wines. </w:t>
            </w:r>
            <w:r w:rsidRPr="00F01913">
              <w:rPr>
                <w:rFonts w:ascii="Times New Roman" w:eastAsia="Times New Roman" w:hAnsi="Times New Roman" w:cs="Times New Roman"/>
                <w:sz w:val="24"/>
                <w:szCs w:val="24"/>
              </w:rPr>
              <w:br/>
            </w:r>
            <w:r w:rsidRPr="00F01913">
              <w:rPr>
                <w:rFonts w:ascii="Times New Roman" w:eastAsia="Times New Roman" w:hAnsi="Times New Roman" w:cs="Times New Roman"/>
                <w:sz w:val="24"/>
                <w:szCs w:val="24"/>
              </w:rPr>
              <w:br/>
              <w:t xml:space="preserve">•Vineyard area: 5.5 hectares </w:t>
            </w:r>
            <w:r w:rsidRPr="00F01913">
              <w:rPr>
                <w:rFonts w:ascii="Times New Roman" w:eastAsia="Times New Roman" w:hAnsi="Times New Roman" w:cs="Times New Roman"/>
                <w:sz w:val="24"/>
                <w:szCs w:val="24"/>
              </w:rPr>
              <w:br/>
              <w:t xml:space="preserve">•Annual production: 3,400 cases </w:t>
            </w:r>
            <w:r w:rsidRPr="00F01913">
              <w:rPr>
                <w:rFonts w:ascii="Times New Roman" w:eastAsia="Times New Roman" w:hAnsi="Times New Roman" w:cs="Times New Roman"/>
                <w:sz w:val="24"/>
                <w:szCs w:val="24"/>
              </w:rPr>
              <w:br/>
              <w:t xml:space="preserve">•Top sites: </w:t>
            </w:r>
            <w:proofErr w:type="spellStart"/>
            <w:r w:rsidRPr="00F01913">
              <w:rPr>
                <w:rFonts w:ascii="Times New Roman" w:eastAsia="Times New Roman" w:hAnsi="Times New Roman" w:cs="Times New Roman"/>
                <w:sz w:val="24"/>
                <w:szCs w:val="24"/>
              </w:rPr>
              <w:t>Rüdesheimer</w:t>
            </w:r>
            <w:proofErr w:type="spellEnd"/>
            <w:r w:rsidRPr="00F01913">
              <w:rPr>
                <w:rFonts w:ascii="Times New Roman" w:eastAsia="Times New Roman" w:hAnsi="Times New Roman" w:cs="Times New Roman"/>
                <w:sz w:val="24"/>
                <w:szCs w:val="24"/>
              </w:rPr>
              <w:t xml:space="preserve"> Berg Schlossberg, </w:t>
            </w:r>
            <w:proofErr w:type="spellStart"/>
            <w:r w:rsidRPr="00F01913">
              <w:rPr>
                <w:rFonts w:ascii="Times New Roman" w:eastAsia="Times New Roman" w:hAnsi="Times New Roman" w:cs="Times New Roman"/>
                <w:sz w:val="24"/>
                <w:szCs w:val="24"/>
              </w:rPr>
              <w:t>Roseneck</w:t>
            </w:r>
            <w:proofErr w:type="spellEnd"/>
            <w:r w:rsidRPr="00F01913">
              <w:rPr>
                <w:rFonts w:ascii="Times New Roman" w:eastAsia="Times New Roman" w:hAnsi="Times New Roman" w:cs="Times New Roman"/>
                <w:sz w:val="24"/>
                <w:szCs w:val="24"/>
              </w:rPr>
              <w:t xml:space="preserve"> and </w:t>
            </w:r>
            <w:proofErr w:type="spellStart"/>
            <w:r w:rsidRPr="00F01913">
              <w:rPr>
                <w:rFonts w:ascii="Times New Roman" w:eastAsia="Times New Roman" w:hAnsi="Times New Roman" w:cs="Times New Roman"/>
                <w:sz w:val="24"/>
                <w:szCs w:val="24"/>
              </w:rPr>
              <w:t>Rottland</w:t>
            </w:r>
            <w:proofErr w:type="spellEnd"/>
            <w:r w:rsidRPr="00F01913">
              <w:rPr>
                <w:rFonts w:ascii="Times New Roman" w:eastAsia="Times New Roman" w:hAnsi="Times New Roman" w:cs="Times New Roman"/>
                <w:sz w:val="24"/>
                <w:szCs w:val="24"/>
              </w:rPr>
              <w:t xml:space="preserve"> </w:t>
            </w:r>
            <w:r w:rsidRPr="00F01913">
              <w:rPr>
                <w:rFonts w:ascii="Times New Roman" w:eastAsia="Times New Roman" w:hAnsi="Times New Roman" w:cs="Times New Roman"/>
                <w:sz w:val="24"/>
                <w:szCs w:val="24"/>
              </w:rPr>
              <w:br/>
              <w:t xml:space="preserve">•Soil types: Weathered slate </w:t>
            </w:r>
            <w:r w:rsidRPr="00F01913">
              <w:rPr>
                <w:rFonts w:ascii="Times New Roman" w:eastAsia="Times New Roman" w:hAnsi="Times New Roman" w:cs="Times New Roman"/>
                <w:sz w:val="24"/>
                <w:szCs w:val="24"/>
              </w:rPr>
              <w:br/>
              <w:t xml:space="preserve">•Grape varieties: 91% Riesling, 9% </w:t>
            </w:r>
            <w:proofErr w:type="spellStart"/>
            <w:r w:rsidRPr="00F01913">
              <w:rPr>
                <w:rFonts w:ascii="Times New Roman" w:eastAsia="Times New Roman" w:hAnsi="Times New Roman" w:cs="Times New Roman"/>
                <w:sz w:val="24"/>
                <w:szCs w:val="24"/>
              </w:rPr>
              <w:t>Spätburgunder</w:t>
            </w:r>
            <w:proofErr w:type="spellEnd"/>
            <w:r w:rsidRPr="00F01913">
              <w:rPr>
                <w:rFonts w:ascii="Times New Roman" w:eastAsia="Times New Roman" w:hAnsi="Times New Roman" w:cs="Times New Roman"/>
                <w:sz w:val="24"/>
                <w:szCs w:val="24"/>
              </w:rPr>
              <w:t xml:space="preserve"> </w:t>
            </w:r>
          </w:p>
        </w:tc>
        <w:tc>
          <w:tcPr>
            <w:tcW w:w="0" w:type="auto"/>
            <w:vAlign w:val="center"/>
            <w:hideMark/>
          </w:tcPr>
          <w:p w:rsidR="00F01913" w:rsidRPr="00F01913" w:rsidRDefault="00F01913" w:rsidP="00F01913">
            <w:pPr>
              <w:spacing w:after="0" w:line="240" w:lineRule="auto"/>
              <w:rPr>
                <w:rFonts w:ascii="Times New Roman" w:eastAsia="Times New Roman" w:hAnsi="Times New Roman" w:cs="Times New Roman"/>
                <w:sz w:val="20"/>
                <w:szCs w:val="20"/>
              </w:rPr>
            </w:pPr>
          </w:p>
        </w:tc>
      </w:tr>
    </w:tbl>
    <w:p w:rsidR="00006743" w:rsidRDefault="00527F51"/>
    <w:p w:rsidR="00F01913" w:rsidRPr="00F01913" w:rsidRDefault="00F01913" w:rsidP="00F01913">
      <w:pPr>
        <w:spacing w:before="120" w:after="120" w:line="336" w:lineRule="atLeast"/>
        <w:rPr>
          <w:rFonts w:ascii="Georgia" w:eastAsia="Times New Roman" w:hAnsi="Georgia" w:cs="Times New Roman"/>
          <w:color w:val="392820"/>
          <w:sz w:val="18"/>
          <w:szCs w:val="18"/>
        </w:rPr>
      </w:pPr>
      <w:r w:rsidRPr="00F01913">
        <w:rPr>
          <w:rFonts w:ascii="Georgia" w:eastAsia="Times New Roman" w:hAnsi="Georgia" w:cs="Times New Roman"/>
          <w:b/>
          <w:bCs/>
          <w:color w:val="392820"/>
          <w:sz w:val="18"/>
        </w:rPr>
        <w:t>2008 Buehler Chardonnay (California - Russian River Valley, United States)</w:t>
      </w:r>
      <w:r w:rsidRPr="00F01913">
        <w:rPr>
          <w:rFonts w:ascii="Georgia" w:eastAsia="Times New Roman" w:hAnsi="Georgia" w:cs="Times New Roman"/>
          <w:color w:val="392820"/>
          <w:sz w:val="18"/>
          <w:szCs w:val="18"/>
        </w:rPr>
        <w:br/>
        <w:t>Wine - White $27.99 (750mL)</w:t>
      </w:r>
    </w:p>
    <w:p w:rsidR="00F01913" w:rsidRDefault="00F01913" w:rsidP="00F01913">
      <w:pPr>
        <w:spacing w:before="120" w:after="120" w:line="336" w:lineRule="atLeast"/>
        <w:rPr>
          <w:rFonts w:ascii="Georgia" w:eastAsia="Times New Roman" w:hAnsi="Georgia" w:cs="Times New Roman"/>
          <w:color w:val="392820"/>
          <w:sz w:val="18"/>
          <w:szCs w:val="18"/>
        </w:rPr>
      </w:pPr>
      <w:proofErr w:type="spellStart"/>
      <w:r>
        <w:rPr>
          <w:rFonts w:ascii="Georgia" w:eastAsia="Times New Roman" w:hAnsi="Georgia" w:cs="Times New Roman"/>
          <w:color w:val="392820"/>
          <w:sz w:val="18"/>
          <w:szCs w:val="18"/>
        </w:rPr>
        <w:lastRenderedPageBreak/>
        <w:t>Beuhler</w:t>
      </w:r>
      <w:proofErr w:type="spellEnd"/>
      <w:r>
        <w:rPr>
          <w:rFonts w:ascii="Georgia" w:eastAsia="Times New Roman" w:hAnsi="Georgia" w:cs="Times New Roman"/>
          <w:color w:val="392820"/>
          <w:sz w:val="18"/>
          <w:szCs w:val="18"/>
        </w:rPr>
        <w:t xml:space="preserve"> Chardonnay Russian River 2008 $27.00</w:t>
      </w:r>
    </w:p>
    <w:p w:rsidR="00F01913" w:rsidRPr="00F01913" w:rsidRDefault="00F01913" w:rsidP="00F01913">
      <w:pPr>
        <w:spacing w:before="120" w:after="120" w:line="336" w:lineRule="atLeast"/>
        <w:rPr>
          <w:rFonts w:ascii="Georgia" w:eastAsia="Times New Roman" w:hAnsi="Georgia" w:cs="Times New Roman"/>
          <w:color w:val="392820"/>
          <w:sz w:val="18"/>
          <w:szCs w:val="18"/>
        </w:rPr>
      </w:pPr>
      <w:r w:rsidRPr="00F01913">
        <w:rPr>
          <w:rFonts w:ascii="Georgia" w:eastAsia="Times New Roman" w:hAnsi="Georgia" w:cs="Times New Roman"/>
          <w:color w:val="392820"/>
          <w:sz w:val="18"/>
          <w:szCs w:val="18"/>
        </w:rPr>
        <w:t xml:space="preserve">The 2008 Russian River Chardonnay spotlights the floral/lime quality of the fruit aromas and accents them with toasty, graham cracker </w:t>
      </w:r>
      <w:proofErr w:type="spellStart"/>
      <w:r w:rsidRPr="00F01913">
        <w:rPr>
          <w:rFonts w:ascii="Georgia" w:eastAsia="Times New Roman" w:hAnsi="Georgia" w:cs="Times New Roman"/>
          <w:color w:val="392820"/>
          <w:sz w:val="18"/>
          <w:szCs w:val="18"/>
        </w:rPr>
        <w:t>sur</w:t>
      </w:r>
      <w:proofErr w:type="spellEnd"/>
      <w:r w:rsidRPr="00F01913">
        <w:rPr>
          <w:rFonts w:ascii="Georgia" w:eastAsia="Times New Roman" w:hAnsi="Georgia" w:cs="Times New Roman"/>
          <w:color w:val="392820"/>
          <w:sz w:val="18"/>
          <w:szCs w:val="18"/>
        </w:rPr>
        <w:t xml:space="preserve">-lie qualities. The </w:t>
      </w:r>
      <w:proofErr w:type="spellStart"/>
      <w:r w:rsidRPr="00F01913">
        <w:rPr>
          <w:rFonts w:ascii="Georgia" w:eastAsia="Times New Roman" w:hAnsi="Georgia" w:cs="Times New Roman"/>
          <w:color w:val="392820"/>
          <w:sz w:val="18"/>
          <w:szCs w:val="18"/>
        </w:rPr>
        <w:t>mouthfeel</w:t>
      </w:r>
      <w:proofErr w:type="spellEnd"/>
      <w:r w:rsidRPr="00F01913">
        <w:rPr>
          <w:rFonts w:ascii="Georgia" w:eastAsia="Times New Roman" w:hAnsi="Georgia" w:cs="Times New Roman"/>
          <w:color w:val="392820"/>
          <w:sz w:val="18"/>
          <w:szCs w:val="18"/>
        </w:rPr>
        <w:t xml:space="preserve"> is creamy and full but the natural acidity of the Russian River fruit carries this velvet textured package to a long, clean finish.</w:t>
      </w:r>
    </w:p>
    <w:p w:rsidR="00F01913" w:rsidRPr="00F01913" w:rsidRDefault="00F01913" w:rsidP="00F01913">
      <w:pPr>
        <w:spacing w:after="0" w:line="210" w:lineRule="atLeast"/>
        <w:rPr>
          <w:rFonts w:ascii="Times New Roman" w:eastAsia="Times New Roman" w:hAnsi="Times New Roman" w:cs="Times New Roman"/>
          <w:sz w:val="24"/>
          <w:szCs w:val="24"/>
        </w:rPr>
      </w:pPr>
      <w:r w:rsidRPr="00F01913">
        <w:rPr>
          <w:rFonts w:ascii="Georgia" w:eastAsia="Times New Roman" w:hAnsi="Georgia" w:cs="Times New Roman"/>
          <w:color w:val="392820"/>
          <w:sz w:val="18"/>
        </w:rPr>
        <w:t>JAMES LAUBE, WINE SPECTATOR</w:t>
      </w:r>
    </w:p>
    <w:p w:rsidR="00F01913" w:rsidRPr="00F01913" w:rsidRDefault="00F01913" w:rsidP="00F01913">
      <w:pPr>
        <w:spacing w:before="120" w:after="120" w:line="336" w:lineRule="atLeast"/>
        <w:rPr>
          <w:rFonts w:ascii="Times New Roman" w:eastAsia="Times New Roman" w:hAnsi="Times New Roman" w:cs="Times New Roman"/>
          <w:sz w:val="24"/>
          <w:szCs w:val="24"/>
        </w:rPr>
      </w:pPr>
      <w:r w:rsidRPr="00F01913">
        <w:rPr>
          <w:rFonts w:ascii="Georgia" w:eastAsia="Times New Roman" w:hAnsi="Georgia" w:cs="Times New Roman"/>
          <w:color w:val="392820"/>
          <w:sz w:val="18"/>
        </w:rPr>
        <w:t>Rating: 90</w:t>
      </w:r>
    </w:p>
    <w:p w:rsidR="00F01913" w:rsidRPr="00F01913" w:rsidRDefault="00F01913" w:rsidP="00F01913">
      <w:pPr>
        <w:spacing w:before="120" w:after="120" w:line="336" w:lineRule="atLeast"/>
        <w:rPr>
          <w:rFonts w:ascii="Georgia" w:eastAsia="Times New Roman" w:hAnsi="Georgia" w:cs="Times New Roman"/>
          <w:color w:val="392820"/>
          <w:sz w:val="18"/>
          <w:szCs w:val="18"/>
        </w:rPr>
      </w:pPr>
      <w:proofErr w:type="gramStart"/>
      <w:r w:rsidRPr="00F01913">
        <w:rPr>
          <w:rFonts w:ascii="Georgia" w:eastAsia="Times New Roman" w:hAnsi="Georgia" w:cs="Times New Roman"/>
          <w:color w:val="392820"/>
          <w:sz w:val="18"/>
          <w:szCs w:val="18"/>
        </w:rPr>
        <w:t>Fresh, lively and medium-bodied, with alluring floral, peach and honeysuckle fruit that's smooth and creamy.</w:t>
      </w:r>
      <w:proofErr w:type="gramEnd"/>
      <w:r w:rsidRPr="00F01913">
        <w:rPr>
          <w:rFonts w:ascii="Georgia" w:eastAsia="Times New Roman" w:hAnsi="Georgia" w:cs="Times New Roman"/>
          <w:color w:val="392820"/>
          <w:sz w:val="18"/>
          <w:szCs w:val="18"/>
        </w:rPr>
        <w:t xml:space="preserve"> </w:t>
      </w:r>
      <w:proofErr w:type="gramStart"/>
      <w:r w:rsidRPr="00F01913">
        <w:rPr>
          <w:rFonts w:ascii="Georgia" w:eastAsia="Times New Roman" w:hAnsi="Georgia" w:cs="Times New Roman"/>
          <w:color w:val="392820"/>
          <w:sz w:val="18"/>
          <w:szCs w:val="18"/>
        </w:rPr>
        <w:t>A delight to drink.</w:t>
      </w:r>
      <w:proofErr w:type="gramEnd"/>
      <w:r w:rsidRPr="00F01913">
        <w:rPr>
          <w:rFonts w:ascii="Georgia" w:eastAsia="Times New Roman" w:hAnsi="Georgia" w:cs="Times New Roman"/>
          <w:color w:val="392820"/>
          <w:sz w:val="18"/>
          <w:szCs w:val="18"/>
        </w:rPr>
        <w:t xml:space="preserve"> </w:t>
      </w:r>
      <w:proofErr w:type="gramStart"/>
      <w:r w:rsidRPr="00F01913">
        <w:rPr>
          <w:rFonts w:ascii="Georgia" w:eastAsia="Times New Roman" w:hAnsi="Georgia" w:cs="Times New Roman"/>
          <w:color w:val="392820"/>
          <w:sz w:val="18"/>
          <w:szCs w:val="18"/>
        </w:rPr>
        <w:t>Drink now through 2012.</w:t>
      </w:r>
      <w:proofErr w:type="gramEnd"/>
    </w:p>
    <w:p w:rsidR="00F01913" w:rsidRDefault="00F01913"/>
    <w:p w:rsidR="00F01913" w:rsidRPr="00F01913" w:rsidRDefault="00F01913" w:rsidP="00F01913">
      <w:pPr>
        <w:spacing w:before="120" w:after="120" w:line="336" w:lineRule="atLeast"/>
        <w:rPr>
          <w:rFonts w:ascii="Georgia" w:eastAsia="Times New Roman" w:hAnsi="Georgia" w:cs="Times New Roman"/>
          <w:color w:val="392820"/>
          <w:sz w:val="18"/>
          <w:szCs w:val="18"/>
        </w:rPr>
      </w:pPr>
      <w:r w:rsidRPr="00F01913">
        <w:rPr>
          <w:rFonts w:ascii="Georgia" w:eastAsia="Times New Roman" w:hAnsi="Georgia" w:cs="Times New Roman"/>
          <w:b/>
          <w:bCs/>
          <w:color w:val="392820"/>
          <w:sz w:val="18"/>
        </w:rPr>
        <w:t xml:space="preserve">2007 Pérez Cruz </w:t>
      </w:r>
      <w:proofErr w:type="spellStart"/>
      <w:r w:rsidRPr="00F01913">
        <w:rPr>
          <w:rFonts w:ascii="Georgia" w:eastAsia="Times New Roman" w:hAnsi="Georgia" w:cs="Times New Roman"/>
          <w:b/>
          <w:bCs/>
          <w:color w:val="392820"/>
          <w:sz w:val="18"/>
        </w:rPr>
        <w:t>Liguai</w:t>
      </w:r>
      <w:proofErr w:type="spellEnd"/>
      <w:r w:rsidRPr="00F01913">
        <w:rPr>
          <w:rFonts w:ascii="Georgia" w:eastAsia="Times New Roman" w:hAnsi="Georgia" w:cs="Times New Roman"/>
          <w:b/>
          <w:bCs/>
          <w:color w:val="392820"/>
          <w:sz w:val="18"/>
        </w:rPr>
        <w:t xml:space="preserve"> (</w:t>
      </w:r>
      <w:proofErr w:type="spellStart"/>
      <w:r w:rsidRPr="00F01913">
        <w:rPr>
          <w:rFonts w:ascii="Georgia" w:eastAsia="Times New Roman" w:hAnsi="Georgia" w:cs="Times New Roman"/>
          <w:b/>
          <w:bCs/>
          <w:color w:val="392820"/>
          <w:sz w:val="18"/>
        </w:rPr>
        <w:t>Maipo</w:t>
      </w:r>
      <w:proofErr w:type="spellEnd"/>
      <w:r w:rsidRPr="00F01913">
        <w:rPr>
          <w:rFonts w:ascii="Georgia" w:eastAsia="Times New Roman" w:hAnsi="Georgia" w:cs="Times New Roman"/>
          <w:b/>
          <w:bCs/>
          <w:color w:val="392820"/>
          <w:sz w:val="18"/>
        </w:rPr>
        <w:t xml:space="preserve"> Valley, Chile)</w:t>
      </w:r>
      <w:r w:rsidRPr="00F01913">
        <w:rPr>
          <w:rFonts w:ascii="Georgia" w:eastAsia="Times New Roman" w:hAnsi="Georgia" w:cs="Times New Roman"/>
          <w:color w:val="392820"/>
          <w:sz w:val="18"/>
          <w:szCs w:val="18"/>
        </w:rPr>
        <w:br/>
        <w:t>Wine - Red $39.99 (750mL)</w:t>
      </w:r>
    </w:p>
    <w:p w:rsidR="00F01913" w:rsidRPr="00F01913" w:rsidRDefault="00F01913" w:rsidP="00F01913">
      <w:pPr>
        <w:spacing w:after="0" w:line="210" w:lineRule="atLeast"/>
        <w:rPr>
          <w:rFonts w:ascii="Times New Roman" w:eastAsia="Times New Roman" w:hAnsi="Times New Roman" w:cs="Times New Roman"/>
          <w:sz w:val="24"/>
          <w:szCs w:val="24"/>
        </w:rPr>
      </w:pPr>
      <w:r w:rsidRPr="00F01913">
        <w:rPr>
          <w:rFonts w:ascii="Georgia" w:eastAsia="Times New Roman" w:hAnsi="Georgia" w:cs="Times New Roman"/>
          <w:color w:val="392820"/>
          <w:sz w:val="18"/>
        </w:rPr>
        <w:t>JAY MILLER, THE WINE ADVOCATE</w:t>
      </w:r>
    </w:p>
    <w:p w:rsidR="00F01913" w:rsidRPr="00F01913" w:rsidRDefault="00F01913" w:rsidP="00F01913">
      <w:pPr>
        <w:spacing w:before="120" w:after="120" w:line="336" w:lineRule="atLeast"/>
        <w:rPr>
          <w:rFonts w:ascii="Times New Roman" w:eastAsia="Times New Roman" w:hAnsi="Times New Roman" w:cs="Times New Roman"/>
          <w:sz w:val="24"/>
          <w:szCs w:val="24"/>
        </w:rPr>
      </w:pPr>
      <w:r w:rsidRPr="00F01913">
        <w:rPr>
          <w:rFonts w:ascii="Georgia" w:eastAsia="Times New Roman" w:hAnsi="Georgia" w:cs="Times New Roman"/>
          <w:color w:val="392820"/>
          <w:sz w:val="18"/>
        </w:rPr>
        <w:t>Rating: 92</w:t>
      </w:r>
    </w:p>
    <w:p w:rsidR="00F01913" w:rsidRPr="00F01913" w:rsidRDefault="00F01913" w:rsidP="00F01913">
      <w:pPr>
        <w:spacing w:before="120" w:after="120" w:line="336" w:lineRule="atLeast"/>
        <w:rPr>
          <w:rFonts w:ascii="Georgia" w:eastAsia="Times New Roman" w:hAnsi="Georgia" w:cs="Times New Roman"/>
          <w:color w:val="392820"/>
          <w:sz w:val="18"/>
          <w:szCs w:val="18"/>
        </w:rPr>
      </w:pPr>
      <w:r w:rsidRPr="00F01913">
        <w:rPr>
          <w:rFonts w:ascii="Georgia" w:eastAsia="Times New Roman" w:hAnsi="Georgia" w:cs="Times New Roman"/>
          <w:color w:val="392820"/>
          <w:sz w:val="18"/>
          <w:szCs w:val="18"/>
        </w:rPr>
        <w:t xml:space="preserve">The flagship 2006 </w:t>
      </w:r>
      <w:proofErr w:type="spellStart"/>
      <w:r w:rsidRPr="00F01913">
        <w:rPr>
          <w:rFonts w:ascii="Georgia" w:eastAsia="Times New Roman" w:hAnsi="Georgia" w:cs="Times New Roman"/>
          <w:color w:val="392820"/>
          <w:sz w:val="18"/>
          <w:szCs w:val="18"/>
        </w:rPr>
        <w:t>Liguai</w:t>
      </w:r>
      <w:proofErr w:type="spellEnd"/>
      <w:r w:rsidRPr="00F01913">
        <w:rPr>
          <w:rFonts w:ascii="Georgia" w:eastAsia="Times New Roman" w:hAnsi="Georgia" w:cs="Times New Roman"/>
          <w:color w:val="392820"/>
          <w:sz w:val="18"/>
          <w:szCs w:val="18"/>
        </w:rPr>
        <w:t xml:space="preserve"> Estate is composed of Cabernet Sauvignon, Syrah, and </w:t>
      </w:r>
      <w:proofErr w:type="spellStart"/>
      <w:r w:rsidRPr="00F01913">
        <w:rPr>
          <w:rFonts w:ascii="Georgia" w:eastAsia="Times New Roman" w:hAnsi="Georgia" w:cs="Times New Roman"/>
          <w:color w:val="392820"/>
          <w:sz w:val="18"/>
          <w:szCs w:val="18"/>
        </w:rPr>
        <w:t>Carmenere</w:t>
      </w:r>
      <w:proofErr w:type="spellEnd"/>
      <w:r w:rsidRPr="00F01913">
        <w:rPr>
          <w:rFonts w:ascii="Georgia" w:eastAsia="Times New Roman" w:hAnsi="Georgia" w:cs="Times New Roman"/>
          <w:color w:val="392820"/>
          <w:sz w:val="18"/>
          <w:szCs w:val="18"/>
        </w:rPr>
        <w:t>. Perfumed and expressive, it offers up notes of balsam wood, lavender, mineral, blueberry, and blackberry. Plush and layered, it conceals enough tannin to evolve for another 3-4 years. This superb wine will be in its prime from 2012 to 2021.</w:t>
      </w:r>
    </w:p>
    <w:p w:rsidR="00F01913" w:rsidRPr="00F01913" w:rsidRDefault="00F01913" w:rsidP="00F01913">
      <w:pPr>
        <w:spacing w:after="0" w:line="210" w:lineRule="atLeast"/>
        <w:rPr>
          <w:rFonts w:ascii="Georgia" w:eastAsia="Times New Roman" w:hAnsi="Georgia" w:cs="Times New Roman"/>
          <w:color w:val="392820"/>
          <w:sz w:val="18"/>
          <w:szCs w:val="18"/>
        </w:rPr>
      </w:pPr>
      <w:r>
        <w:rPr>
          <w:rFonts w:ascii="Georgia" w:eastAsia="Times New Roman" w:hAnsi="Georgia" w:cs="Times New Roman"/>
          <w:noProof/>
          <w:color w:val="392820"/>
          <w:sz w:val="18"/>
          <w:szCs w:val="18"/>
        </w:rPr>
        <w:drawing>
          <wp:inline distT="0" distB="0" distL="0" distR="0">
            <wp:extent cx="1333500" cy="1905000"/>
            <wp:effectExtent l="19050" t="0" r="0" b="0"/>
            <wp:docPr id="5" name="Picture 5" descr=" Wine - Dessert Sepp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Wine - Dessert Seppelt"/>
                    <pic:cNvPicPr>
                      <a:picLocks noChangeAspect="1" noChangeArrowheads="1"/>
                    </pic:cNvPicPr>
                  </pic:nvPicPr>
                  <pic:blipFill>
                    <a:blip r:embed="rId9" cstate="print"/>
                    <a:srcRect/>
                    <a:stretch>
                      <a:fillRect/>
                    </a:stretch>
                  </pic:blipFill>
                  <pic:spPr bwMode="auto">
                    <a:xfrm>
                      <a:off x="0" y="0"/>
                      <a:ext cx="1333500" cy="1905000"/>
                    </a:xfrm>
                    <a:prstGeom prst="rect">
                      <a:avLst/>
                    </a:prstGeom>
                    <a:noFill/>
                    <a:ln w="9525">
                      <a:noFill/>
                      <a:miter lim="800000"/>
                      <a:headEnd/>
                      <a:tailEnd/>
                    </a:ln>
                  </pic:spPr>
                </pic:pic>
              </a:graphicData>
            </a:graphic>
          </wp:inline>
        </w:drawing>
      </w:r>
    </w:p>
    <w:p w:rsidR="00F01913" w:rsidRPr="00F01913" w:rsidRDefault="00F01913" w:rsidP="00F01913">
      <w:pPr>
        <w:spacing w:before="120" w:after="120" w:line="336" w:lineRule="atLeast"/>
        <w:rPr>
          <w:rFonts w:ascii="Times New Roman" w:eastAsia="Times New Roman" w:hAnsi="Times New Roman" w:cs="Times New Roman"/>
          <w:sz w:val="24"/>
          <w:szCs w:val="24"/>
        </w:rPr>
      </w:pPr>
      <w:proofErr w:type="spellStart"/>
      <w:r w:rsidRPr="00F01913">
        <w:rPr>
          <w:rFonts w:ascii="Georgia" w:eastAsia="Times New Roman" w:hAnsi="Georgia" w:cs="Times New Roman"/>
          <w:b/>
          <w:bCs/>
          <w:color w:val="392820"/>
          <w:sz w:val="18"/>
        </w:rPr>
        <w:t>Seppelt</w:t>
      </w:r>
      <w:proofErr w:type="spellEnd"/>
      <w:r w:rsidRPr="00F01913">
        <w:rPr>
          <w:rFonts w:ascii="Georgia" w:eastAsia="Times New Roman" w:hAnsi="Georgia" w:cs="Times New Roman"/>
          <w:b/>
          <w:bCs/>
          <w:color w:val="392820"/>
          <w:sz w:val="18"/>
        </w:rPr>
        <w:t xml:space="preserve"> DP38 </w:t>
      </w:r>
      <w:proofErr w:type="spellStart"/>
      <w:r w:rsidRPr="00F01913">
        <w:rPr>
          <w:rFonts w:ascii="Georgia" w:eastAsia="Times New Roman" w:hAnsi="Georgia" w:cs="Times New Roman"/>
          <w:b/>
          <w:bCs/>
          <w:color w:val="392820"/>
          <w:sz w:val="18"/>
        </w:rPr>
        <w:t>Oloroso</w:t>
      </w:r>
      <w:proofErr w:type="spellEnd"/>
      <w:r w:rsidRPr="00F01913">
        <w:rPr>
          <w:rFonts w:ascii="Georgia" w:eastAsia="Times New Roman" w:hAnsi="Georgia" w:cs="Times New Roman"/>
          <w:b/>
          <w:bCs/>
          <w:color w:val="392820"/>
          <w:sz w:val="18"/>
        </w:rPr>
        <w:t xml:space="preserve"> (Barossa Valley, Australia)</w:t>
      </w:r>
      <w:r w:rsidRPr="00F01913">
        <w:rPr>
          <w:rFonts w:ascii="Georgia" w:eastAsia="Times New Roman" w:hAnsi="Georgia" w:cs="Times New Roman"/>
          <w:color w:val="392820"/>
          <w:sz w:val="18"/>
          <w:szCs w:val="18"/>
        </w:rPr>
        <w:br/>
        <w:t>Wine - Dessert $24.99 (750mL)</w:t>
      </w:r>
    </w:p>
    <w:p w:rsidR="00F01913" w:rsidRPr="00F01913" w:rsidRDefault="00F01913" w:rsidP="00F01913">
      <w:pPr>
        <w:spacing w:before="120" w:after="120" w:line="336" w:lineRule="atLeast"/>
        <w:rPr>
          <w:rFonts w:ascii="Georgia" w:eastAsia="Times New Roman" w:hAnsi="Georgia" w:cs="Times New Roman"/>
          <w:color w:val="392820"/>
          <w:sz w:val="18"/>
          <w:szCs w:val="18"/>
        </w:rPr>
      </w:pPr>
      <w:proofErr w:type="gramStart"/>
      <w:r w:rsidRPr="00F01913">
        <w:rPr>
          <w:rFonts w:ascii="Georgia" w:eastAsia="Times New Roman" w:hAnsi="Georgia" w:cs="Times New Roman"/>
          <w:color w:val="392820"/>
          <w:sz w:val="18"/>
          <w:szCs w:val="18"/>
        </w:rPr>
        <w:t xml:space="preserve">Deep amber-brown </w:t>
      </w:r>
      <w:proofErr w:type="spellStart"/>
      <w:r w:rsidRPr="00F01913">
        <w:rPr>
          <w:rFonts w:ascii="Georgia" w:eastAsia="Times New Roman" w:hAnsi="Georgia" w:cs="Times New Roman"/>
          <w:color w:val="392820"/>
          <w:sz w:val="18"/>
          <w:szCs w:val="18"/>
        </w:rPr>
        <w:t>colour</w:t>
      </w:r>
      <w:proofErr w:type="spellEnd"/>
      <w:r w:rsidRPr="00F01913">
        <w:rPr>
          <w:rFonts w:ascii="Georgia" w:eastAsia="Times New Roman" w:hAnsi="Georgia" w:cs="Times New Roman"/>
          <w:color w:val="392820"/>
          <w:sz w:val="18"/>
          <w:szCs w:val="18"/>
        </w:rPr>
        <w:t>.</w:t>
      </w:r>
      <w:proofErr w:type="gramEnd"/>
      <w:r w:rsidRPr="00F01913">
        <w:rPr>
          <w:rFonts w:ascii="Georgia" w:eastAsia="Times New Roman" w:hAnsi="Georgia" w:cs="Times New Roman"/>
          <w:color w:val="392820"/>
          <w:sz w:val="18"/>
          <w:szCs w:val="18"/>
        </w:rPr>
        <w:t xml:space="preserve"> The nose is lifted and complex with an array of </w:t>
      </w:r>
      <w:proofErr w:type="spellStart"/>
      <w:r w:rsidRPr="00F01913">
        <w:rPr>
          <w:rFonts w:ascii="Georgia" w:eastAsia="Times New Roman" w:hAnsi="Georgia" w:cs="Times New Roman"/>
          <w:color w:val="392820"/>
          <w:sz w:val="18"/>
          <w:szCs w:val="18"/>
        </w:rPr>
        <w:t>raisined</w:t>
      </w:r>
      <w:proofErr w:type="spellEnd"/>
      <w:r w:rsidRPr="00F01913">
        <w:rPr>
          <w:rFonts w:ascii="Georgia" w:eastAsia="Times New Roman" w:hAnsi="Georgia" w:cs="Times New Roman"/>
          <w:color w:val="392820"/>
          <w:sz w:val="18"/>
          <w:szCs w:val="18"/>
        </w:rPr>
        <w:t xml:space="preserve"> fruit, hints of leather, and nutty </w:t>
      </w:r>
      <w:proofErr w:type="spellStart"/>
      <w:r w:rsidRPr="00F01913">
        <w:rPr>
          <w:rFonts w:ascii="Georgia" w:eastAsia="Times New Roman" w:hAnsi="Georgia" w:cs="Times New Roman"/>
          <w:color w:val="392820"/>
          <w:sz w:val="18"/>
          <w:szCs w:val="18"/>
        </w:rPr>
        <w:t>rancio</w:t>
      </w:r>
      <w:proofErr w:type="spellEnd"/>
      <w:r w:rsidRPr="00F01913">
        <w:rPr>
          <w:rFonts w:ascii="Georgia" w:eastAsia="Times New Roman" w:hAnsi="Georgia" w:cs="Times New Roman"/>
          <w:color w:val="392820"/>
          <w:sz w:val="18"/>
          <w:szCs w:val="18"/>
        </w:rPr>
        <w:t xml:space="preserve">. The palate is rich and profound with an initial nutty, honeyed sweetness that evolves into drier </w:t>
      </w:r>
      <w:proofErr w:type="spellStart"/>
      <w:r w:rsidRPr="00F01913">
        <w:rPr>
          <w:rFonts w:ascii="Georgia" w:eastAsia="Times New Roman" w:hAnsi="Georgia" w:cs="Times New Roman"/>
          <w:color w:val="392820"/>
          <w:sz w:val="18"/>
          <w:szCs w:val="18"/>
        </w:rPr>
        <w:t>rancio</w:t>
      </w:r>
      <w:proofErr w:type="spellEnd"/>
      <w:r w:rsidRPr="00F01913">
        <w:rPr>
          <w:rFonts w:ascii="Georgia" w:eastAsia="Times New Roman" w:hAnsi="Georgia" w:cs="Times New Roman"/>
          <w:color w:val="392820"/>
          <w:sz w:val="18"/>
          <w:szCs w:val="18"/>
        </w:rPr>
        <w:t xml:space="preserve"> finish before moving into an extremely long, dry finish. This is an ideal aperitif.</w:t>
      </w:r>
    </w:p>
    <w:p w:rsidR="00F01913" w:rsidRPr="00F01913" w:rsidRDefault="00F01913" w:rsidP="00F01913">
      <w:pPr>
        <w:spacing w:after="0" w:line="210" w:lineRule="atLeast"/>
        <w:rPr>
          <w:rFonts w:ascii="Times New Roman" w:eastAsia="Times New Roman" w:hAnsi="Times New Roman" w:cs="Times New Roman"/>
          <w:sz w:val="24"/>
          <w:szCs w:val="24"/>
        </w:rPr>
      </w:pPr>
      <w:r w:rsidRPr="00F01913">
        <w:rPr>
          <w:rFonts w:ascii="Georgia" w:eastAsia="Times New Roman" w:hAnsi="Georgia" w:cs="Times New Roman"/>
          <w:color w:val="392820"/>
          <w:sz w:val="18"/>
        </w:rPr>
        <w:t>HARVEY STEIMAN, WINE SPECTATOR</w:t>
      </w:r>
    </w:p>
    <w:p w:rsidR="00F01913" w:rsidRPr="00F01913" w:rsidRDefault="00F01913" w:rsidP="00F01913">
      <w:pPr>
        <w:spacing w:before="120" w:after="120" w:line="336" w:lineRule="atLeast"/>
        <w:rPr>
          <w:rFonts w:ascii="Times New Roman" w:eastAsia="Times New Roman" w:hAnsi="Times New Roman" w:cs="Times New Roman"/>
          <w:sz w:val="24"/>
          <w:szCs w:val="24"/>
        </w:rPr>
      </w:pPr>
      <w:r w:rsidRPr="00F01913">
        <w:rPr>
          <w:rFonts w:ascii="Georgia" w:eastAsia="Times New Roman" w:hAnsi="Georgia" w:cs="Times New Roman"/>
          <w:color w:val="392820"/>
          <w:sz w:val="18"/>
        </w:rPr>
        <w:t>Rating: 89</w:t>
      </w:r>
    </w:p>
    <w:p w:rsidR="00F01913" w:rsidRPr="00F01913" w:rsidRDefault="00F01913" w:rsidP="00F01913">
      <w:pPr>
        <w:spacing w:before="120" w:after="120" w:line="336" w:lineRule="atLeast"/>
        <w:rPr>
          <w:rFonts w:ascii="Georgia" w:eastAsia="Times New Roman" w:hAnsi="Georgia" w:cs="Times New Roman"/>
          <w:color w:val="392820"/>
          <w:sz w:val="18"/>
          <w:szCs w:val="18"/>
        </w:rPr>
      </w:pPr>
      <w:r w:rsidRPr="00F01913">
        <w:rPr>
          <w:rFonts w:ascii="Georgia" w:eastAsia="Times New Roman" w:hAnsi="Georgia" w:cs="Times New Roman"/>
          <w:color w:val="392820"/>
          <w:sz w:val="18"/>
          <w:szCs w:val="18"/>
        </w:rPr>
        <w:t>Dark, almost amber in color, with lovely scents of orange peel, almond, cinnamon and sandalwood spinning through the soft finish. Drink now.</w:t>
      </w:r>
    </w:p>
    <w:p w:rsidR="00F01913" w:rsidRDefault="00F01913"/>
    <w:sectPr w:rsidR="00F01913" w:rsidSect="00AE5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13"/>
    <w:rsid w:val="00527F51"/>
    <w:rsid w:val="00580EC7"/>
    <w:rsid w:val="005A264D"/>
    <w:rsid w:val="00AE5180"/>
    <w:rsid w:val="00B16DF3"/>
    <w:rsid w:val="00F01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13"/>
    <w:rPr>
      <w:rFonts w:ascii="Tahoma" w:hAnsi="Tahoma" w:cs="Tahoma"/>
      <w:sz w:val="16"/>
      <w:szCs w:val="16"/>
    </w:rPr>
  </w:style>
  <w:style w:type="paragraph" w:styleId="NormalWeb">
    <w:name w:val="Normal (Web)"/>
    <w:basedOn w:val="Normal"/>
    <w:uiPriority w:val="99"/>
    <w:semiHidden/>
    <w:unhideWhenUsed/>
    <w:rsid w:val="00F01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title">
    <w:name w:val="product-title"/>
    <w:basedOn w:val="DefaultParagraphFont"/>
    <w:rsid w:val="00F01913"/>
  </w:style>
  <w:style w:type="character" w:customStyle="1" w:styleId="apple-converted-space">
    <w:name w:val="apple-converted-space"/>
    <w:basedOn w:val="DefaultParagraphFont"/>
    <w:rsid w:val="00F01913"/>
  </w:style>
  <w:style w:type="character" w:customStyle="1" w:styleId="apple-style-span">
    <w:name w:val="apple-style-span"/>
    <w:basedOn w:val="DefaultParagraphFont"/>
    <w:rsid w:val="00F01913"/>
  </w:style>
  <w:style w:type="character" w:customStyle="1" w:styleId="price">
    <w:name w:val="price"/>
    <w:basedOn w:val="DefaultParagraphFont"/>
    <w:rsid w:val="00F019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13"/>
    <w:rPr>
      <w:rFonts w:ascii="Tahoma" w:hAnsi="Tahoma" w:cs="Tahoma"/>
      <w:sz w:val="16"/>
      <w:szCs w:val="16"/>
    </w:rPr>
  </w:style>
  <w:style w:type="paragraph" w:styleId="NormalWeb">
    <w:name w:val="Normal (Web)"/>
    <w:basedOn w:val="Normal"/>
    <w:uiPriority w:val="99"/>
    <w:semiHidden/>
    <w:unhideWhenUsed/>
    <w:rsid w:val="00F01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title">
    <w:name w:val="product-title"/>
    <w:basedOn w:val="DefaultParagraphFont"/>
    <w:rsid w:val="00F01913"/>
  </w:style>
  <w:style w:type="character" w:customStyle="1" w:styleId="apple-converted-space">
    <w:name w:val="apple-converted-space"/>
    <w:basedOn w:val="DefaultParagraphFont"/>
    <w:rsid w:val="00F01913"/>
  </w:style>
  <w:style w:type="character" w:customStyle="1" w:styleId="apple-style-span">
    <w:name w:val="apple-style-span"/>
    <w:basedOn w:val="DefaultParagraphFont"/>
    <w:rsid w:val="00F01913"/>
  </w:style>
  <w:style w:type="character" w:customStyle="1" w:styleId="price">
    <w:name w:val="price"/>
    <w:basedOn w:val="DefaultParagraphFont"/>
    <w:rsid w:val="00F01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10449">
      <w:bodyDiv w:val="1"/>
      <w:marLeft w:val="0"/>
      <w:marRight w:val="0"/>
      <w:marTop w:val="0"/>
      <w:marBottom w:val="0"/>
      <w:divBdr>
        <w:top w:val="none" w:sz="0" w:space="0" w:color="auto"/>
        <w:left w:val="none" w:sz="0" w:space="0" w:color="auto"/>
        <w:bottom w:val="none" w:sz="0" w:space="0" w:color="auto"/>
        <w:right w:val="none" w:sz="0" w:space="0" w:color="auto"/>
      </w:divBdr>
    </w:div>
    <w:div w:id="385298529">
      <w:bodyDiv w:val="1"/>
      <w:marLeft w:val="0"/>
      <w:marRight w:val="0"/>
      <w:marTop w:val="0"/>
      <w:marBottom w:val="0"/>
      <w:divBdr>
        <w:top w:val="none" w:sz="0" w:space="0" w:color="auto"/>
        <w:left w:val="none" w:sz="0" w:space="0" w:color="auto"/>
        <w:bottom w:val="none" w:sz="0" w:space="0" w:color="auto"/>
        <w:right w:val="none" w:sz="0" w:space="0" w:color="auto"/>
      </w:divBdr>
    </w:div>
    <w:div w:id="586036980">
      <w:bodyDiv w:val="1"/>
      <w:marLeft w:val="0"/>
      <w:marRight w:val="0"/>
      <w:marTop w:val="0"/>
      <w:marBottom w:val="0"/>
      <w:divBdr>
        <w:top w:val="none" w:sz="0" w:space="0" w:color="auto"/>
        <w:left w:val="none" w:sz="0" w:space="0" w:color="auto"/>
        <w:bottom w:val="none" w:sz="0" w:space="0" w:color="auto"/>
        <w:right w:val="none" w:sz="0" w:space="0" w:color="auto"/>
      </w:divBdr>
    </w:div>
    <w:div w:id="1565483892">
      <w:bodyDiv w:val="1"/>
      <w:marLeft w:val="0"/>
      <w:marRight w:val="0"/>
      <w:marTop w:val="0"/>
      <w:marBottom w:val="0"/>
      <w:divBdr>
        <w:top w:val="none" w:sz="0" w:space="0" w:color="auto"/>
        <w:left w:val="none" w:sz="0" w:space="0" w:color="auto"/>
        <w:bottom w:val="none" w:sz="0" w:space="0" w:color="auto"/>
        <w:right w:val="none" w:sz="0" w:space="0" w:color="auto"/>
      </w:divBdr>
    </w:div>
    <w:div w:id="193589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kurnikwines.com/visual_search.html" TargetMode="External"/><Relationship Id="rId6" Type="http://schemas.openxmlformats.org/officeDocument/2006/relationships/image" Target="media/image1.gif"/><Relationship Id="rId7" Type="http://schemas.openxmlformats.org/officeDocument/2006/relationships/hyperlink" Target="http://www.skurnikwines.com/attachments/gjlpic1_hi.jpg"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3146</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Roth</dc:creator>
  <cp:keywords/>
  <dc:description/>
  <cp:lastModifiedBy>Steve Rose</cp:lastModifiedBy>
  <cp:revision>2</cp:revision>
  <cp:lastPrinted>2011-04-11T20:04:00Z</cp:lastPrinted>
  <dcterms:created xsi:type="dcterms:W3CDTF">2012-02-06T02:58:00Z</dcterms:created>
  <dcterms:modified xsi:type="dcterms:W3CDTF">2012-02-06T02:58:00Z</dcterms:modified>
</cp:coreProperties>
</file>